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90" w:rsidRDefault="00FC6090" w:rsidP="00FC6090">
      <w:pPr>
        <w:spacing w:after="0" w:line="240" w:lineRule="auto"/>
      </w:pPr>
      <w:bookmarkStart w:id="0" w:name="_GoBack"/>
      <w:bookmarkEnd w:id="0"/>
      <w:r w:rsidRPr="00FC6090">
        <w:rPr>
          <w:rStyle w:val="Heading1Char"/>
        </w:rPr>
        <w:t>Campaign Leadership Kick-off Sample Agenda</w:t>
      </w:r>
      <w:r>
        <w:br/>
      </w:r>
      <w:r w:rsidRPr="00FC6090">
        <w:rPr>
          <w:b/>
        </w:rPr>
        <w:t>Your Leadership campaign kick-off event should be limited to 25-30 minutes long. The following is a sample agenda for your event.</w:t>
      </w:r>
    </w:p>
    <w:tbl>
      <w:tblPr>
        <w:tblStyle w:val="TableGrid"/>
        <w:tblpPr w:leftFromText="180" w:rightFromText="180" w:horzAnchor="margin" w:tblpX="-774" w:tblpY="1365"/>
        <w:tblW w:w="10796" w:type="dxa"/>
        <w:tblLook w:val="04A0" w:firstRow="1" w:lastRow="0" w:firstColumn="1" w:lastColumn="0" w:noHBand="0" w:noVBand="1"/>
      </w:tblPr>
      <w:tblGrid>
        <w:gridCol w:w="4290"/>
        <w:gridCol w:w="3313"/>
        <w:gridCol w:w="3193"/>
      </w:tblGrid>
      <w:tr w:rsidR="00FC6090" w:rsidRPr="00FC6090" w:rsidTr="00CC4D02">
        <w:trPr>
          <w:trHeight w:val="200"/>
        </w:trPr>
        <w:tc>
          <w:tcPr>
            <w:tcW w:w="4290" w:type="dxa"/>
          </w:tcPr>
          <w:p w:rsidR="00FC6090" w:rsidRPr="00FC6090" w:rsidRDefault="00FC6090" w:rsidP="00CC4D02">
            <w:pPr>
              <w:spacing w:after="0" w:line="240" w:lineRule="auto"/>
              <w:rPr>
                <w:b/>
              </w:rPr>
            </w:pPr>
            <w:r w:rsidRPr="00FC6090">
              <w:rPr>
                <w:b/>
              </w:rPr>
              <w:t>Agenda Items</w:t>
            </w:r>
          </w:p>
        </w:tc>
        <w:tc>
          <w:tcPr>
            <w:tcW w:w="3313" w:type="dxa"/>
          </w:tcPr>
          <w:p w:rsidR="00FC6090" w:rsidRPr="00FC6090" w:rsidRDefault="00FC6090" w:rsidP="00CC4D02">
            <w:pPr>
              <w:spacing w:after="0" w:line="240" w:lineRule="auto"/>
              <w:rPr>
                <w:b/>
              </w:rPr>
            </w:pPr>
            <w:r w:rsidRPr="00FC6090">
              <w:rPr>
                <w:b/>
              </w:rPr>
              <w:t xml:space="preserve">Presenters </w:t>
            </w:r>
          </w:p>
        </w:tc>
        <w:tc>
          <w:tcPr>
            <w:tcW w:w="3193" w:type="dxa"/>
          </w:tcPr>
          <w:p w:rsidR="00FC6090" w:rsidRPr="00FC6090" w:rsidRDefault="00FC6090" w:rsidP="00CC4D02">
            <w:pPr>
              <w:spacing w:after="0" w:line="240" w:lineRule="auto"/>
              <w:rPr>
                <w:b/>
              </w:rPr>
            </w:pPr>
            <w:r w:rsidRPr="00FC6090">
              <w:rPr>
                <w:b/>
              </w:rPr>
              <w:t>Allotted Time</w:t>
            </w:r>
          </w:p>
        </w:tc>
      </w:tr>
      <w:tr w:rsidR="00FC6090" w:rsidRPr="00FC6090" w:rsidTr="00CC4D02">
        <w:trPr>
          <w:trHeight w:val="1837"/>
        </w:trPr>
        <w:tc>
          <w:tcPr>
            <w:tcW w:w="4290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>Welcome</w:t>
            </w:r>
          </w:p>
          <w:p w:rsidR="00FC6090" w:rsidRDefault="00FC6090" w:rsidP="00CC4D02">
            <w:pPr>
              <w:numPr>
                <w:ilvl w:val="0"/>
                <w:numId w:val="8"/>
              </w:numPr>
              <w:spacing w:after="0" w:line="240" w:lineRule="auto"/>
            </w:pPr>
            <w:r w:rsidRPr="00FC6090">
              <w:t xml:space="preserve">UW endorsement/ announce </w:t>
            </w:r>
            <w:r w:rsidR="00E04F58">
              <w:t>leadership goal</w:t>
            </w:r>
          </w:p>
          <w:p w:rsidR="00DD1866" w:rsidRPr="00FC6090" w:rsidRDefault="00DD1866" w:rsidP="00CC4D02">
            <w:pPr>
              <w:numPr>
                <w:ilvl w:val="0"/>
                <w:numId w:val="8"/>
              </w:numPr>
              <w:spacing w:after="0" w:line="240" w:lineRule="auto"/>
            </w:pPr>
            <w:r>
              <w:t>Ask for campaign participation at the Leadership level”</w:t>
            </w:r>
          </w:p>
          <w:p w:rsidR="00FC6090" w:rsidRPr="00FC6090" w:rsidRDefault="00FC6090" w:rsidP="00CC4D02">
            <w:pPr>
              <w:numPr>
                <w:ilvl w:val="0"/>
                <w:numId w:val="8"/>
              </w:numPr>
              <w:spacing w:after="0" w:line="240" w:lineRule="auto"/>
            </w:pPr>
            <w:r w:rsidRPr="00FC6090">
              <w:t xml:space="preserve">Introduction of other speakers </w:t>
            </w:r>
          </w:p>
        </w:tc>
        <w:tc>
          <w:tcPr>
            <w:tcW w:w="3313" w:type="dxa"/>
          </w:tcPr>
          <w:p w:rsidR="00CC4D02" w:rsidRDefault="00CC4D02" w:rsidP="00CC4D02">
            <w:pPr>
              <w:spacing w:after="0" w:line="240" w:lineRule="auto"/>
              <w:jc w:val="center"/>
            </w:pPr>
          </w:p>
          <w:p w:rsidR="00CC4D02" w:rsidRDefault="00CC4D02" w:rsidP="00CC4D02">
            <w:pPr>
              <w:spacing w:after="0" w:line="240" w:lineRule="auto"/>
              <w:jc w:val="center"/>
            </w:pPr>
          </w:p>
          <w:p w:rsidR="00CC4D02" w:rsidRDefault="00CC4D02" w:rsidP="00CC4D02">
            <w:pPr>
              <w:spacing w:after="0" w:line="240" w:lineRule="auto"/>
              <w:jc w:val="center"/>
            </w:pPr>
          </w:p>
          <w:p w:rsidR="00FC6090" w:rsidRPr="00FC6090" w:rsidRDefault="00FC6090" w:rsidP="00CC4D02">
            <w:pPr>
              <w:spacing w:after="0" w:line="240" w:lineRule="auto"/>
              <w:jc w:val="center"/>
            </w:pPr>
            <w:r w:rsidRPr="00FC6090">
              <w:t>CEO</w:t>
            </w:r>
          </w:p>
        </w:tc>
        <w:tc>
          <w:tcPr>
            <w:tcW w:w="3193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1-3 minutes </w:t>
            </w:r>
          </w:p>
        </w:tc>
      </w:tr>
      <w:tr w:rsidR="00FC6090" w:rsidRPr="00FC6090" w:rsidTr="00CC4D02">
        <w:trPr>
          <w:trHeight w:val="1259"/>
        </w:trPr>
        <w:tc>
          <w:tcPr>
            <w:tcW w:w="4290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ECC Remarks </w:t>
            </w:r>
          </w:p>
          <w:p w:rsidR="00FC6090" w:rsidRPr="00FC6090" w:rsidRDefault="00FC6090" w:rsidP="00CC4D02">
            <w:pPr>
              <w:numPr>
                <w:ilvl w:val="0"/>
                <w:numId w:val="9"/>
              </w:numPr>
              <w:spacing w:after="0" w:line="240" w:lineRule="auto"/>
            </w:pPr>
            <w:r w:rsidRPr="00FC6090">
              <w:t>UW endorsement</w:t>
            </w:r>
          </w:p>
          <w:p w:rsidR="00FC6090" w:rsidRPr="00FC6090" w:rsidRDefault="00FC6090" w:rsidP="00CC4D02">
            <w:pPr>
              <w:numPr>
                <w:ilvl w:val="0"/>
                <w:numId w:val="9"/>
              </w:numPr>
              <w:spacing w:after="0" w:line="240" w:lineRule="auto"/>
            </w:pPr>
            <w:r w:rsidRPr="00FC6090">
              <w:t xml:space="preserve">Impact Fund Message </w:t>
            </w:r>
          </w:p>
          <w:p w:rsidR="00FC6090" w:rsidRPr="00FC6090" w:rsidRDefault="00FC6090" w:rsidP="00CC4D02">
            <w:pPr>
              <w:numPr>
                <w:ilvl w:val="0"/>
                <w:numId w:val="9"/>
              </w:numPr>
              <w:spacing w:after="0" w:line="240" w:lineRule="auto"/>
            </w:pPr>
            <w:r w:rsidRPr="00FC6090">
              <w:t>Campaign Goals</w:t>
            </w:r>
          </w:p>
          <w:p w:rsidR="00FC6090" w:rsidRPr="00FC6090" w:rsidRDefault="00FC6090" w:rsidP="00CC4D02">
            <w:pPr>
              <w:numPr>
                <w:ilvl w:val="0"/>
                <w:numId w:val="9"/>
              </w:numPr>
              <w:spacing w:after="0" w:line="240" w:lineRule="auto"/>
            </w:pPr>
            <w:r w:rsidRPr="00FC6090">
              <w:t>Thank Leadership</w:t>
            </w:r>
          </w:p>
          <w:p w:rsidR="00FC6090" w:rsidRPr="00FC6090" w:rsidRDefault="00FC6090" w:rsidP="00CC4D02">
            <w:pPr>
              <w:numPr>
                <w:ilvl w:val="0"/>
                <w:numId w:val="9"/>
              </w:numPr>
              <w:spacing w:after="0" w:line="240" w:lineRule="auto"/>
            </w:pPr>
            <w:r w:rsidRPr="00FC6090">
              <w:t>Intro to video</w:t>
            </w:r>
          </w:p>
        </w:tc>
        <w:tc>
          <w:tcPr>
            <w:tcW w:w="3313" w:type="dxa"/>
          </w:tcPr>
          <w:p w:rsidR="00CC4D02" w:rsidRDefault="00CC4D02" w:rsidP="00CC4D02">
            <w:pPr>
              <w:spacing w:after="0" w:line="240" w:lineRule="auto"/>
              <w:jc w:val="center"/>
            </w:pPr>
          </w:p>
          <w:p w:rsidR="00CC4D02" w:rsidRDefault="00CC4D02" w:rsidP="00CC4D02">
            <w:pPr>
              <w:spacing w:after="0" w:line="240" w:lineRule="auto"/>
              <w:jc w:val="center"/>
            </w:pPr>
          </w:p>
          <w:p w:rsidR="00FC6090" w:rsidRPr="00FC6090" w:rsidRDefault="00FC6090" w:rsidP="00CC4D02">
            <w:pPr>
              <w:spacing w:after="0" w:line="240" w:lineRule="auto"/>
              <w:jc w:val="center"/>
            </w:pPr>
            <w:r w:rsidRPr="00FC6090">
              <w:t>ECC/Campaign Committee Members</w:t>
            </w:r>
          </w:p>
        </w:tc>
        <w:tc>
          <w:tcPr>
            <w:tcW w:w="3193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3-4 minutes </w:t>
            </w:r>
          </w:p>
        </w:tc>
      </w:tr>
      <w:tr w:rsidR="00FC6090" w:rsidRPr="00FC6090" w:rsidTr="00CC4D02">
        <w:trPr>
          <w:trHeight w:val="200"/>
        </w:trPr>
        <w:tc>
          <w:tcPr>
            <w:tcW w:w="4290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>Campaign Video</w:t>
            </w:r>
          </w:p>
        </w:tc>
        <w:tc>
          <w:tcPr>
            <w:tcW w:w="3313" w:type="dxa"/>
          </w:tcPr>
          <w:p w:rsidR="00FC6090" w:rsidRPr="00FC6090" w:rsidRDefault="00FC6090" w:rsidP="00CC4D02">
            <w:pPr>
              <w:spacing w:after="0" w:line="240" w:lineRule="auto"/>
            </w:pPr>
          </w:p>
        </w:tc>
        <w:tc>
          <w:tcPr>
            <w:tcW w:w="3193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3 minutes </w:t>
            </w:r>
          </w:p>
        </w:tc>
      </w:tr>
      <w:tr w:rsidR="00FC6090" w:rsidRPr="00FC6090" w:rsidTr="00CC4D02">
        <w:trPr>
          <w:trHeight w:val="2267"/>
        </w:trPr>
        <w:tc>
          <w:tcPr>
            <w:tcW w:w="4290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>United Way Overview</w:t>
            </w:r>
          </w:p>
          <w:p w:rsidR="00FC6090" w:rsidRPr="00FC6090" w:rsidRDefault="00FC6090" w:rsidP="00CC4D02">
            <w:pPr>
              <w:numPr>
                <w:ilvl w:val="0"/>
                <w:numId w:val="10"/>
              </w:numPr>
              <w:spacing w:after="0" w:line="240" w:lineRule="auto"/>
            </w:pPr>
            <w:r w:rsidRPr="00FC6090">
              <w:t>What is United Way?</w:t>
            </w:r>
          </w:p>
          <w:p w:rsidR="00FC6090" w:rsidRPr="00FC6090" w:rsidRDefault="00FC6090" w:rsidP="00CC4D02">
            <w:pPr>
              <w:numPr>
                <w:ilvl w:val="0"/>
                <w:numId w:val="10"/>
              </w:numPr>
              <w:spacing w:after="0" w:line="240" w:lineRule="auto"/>
            </w:pPr>
            <w:r w:rsidRPr="00FC6090">
              <w:t xml:space="preserve">Local needs </w:t>
            </w:r>
          </w:p>
          <w:p w:rsidR="00FC6090" w:rsidRPr="00FC6090" w:rsidRDefault="00FC6090" w:rsidP="00CC4D02">
            <w:pPr>
              <w:numPr>
                <w:ilvl w:val="0"/>
                <w:numId w:val="10"/>
              </w:numPr>
              <w:spacing w:after="0" w:line="240" w:lineRule="auto"/>
            </w:pPr>
            <w:r w:rsidRPr="00FC6090">
              <w:t>How Leadership contributions help</w:t>
            </w:r>
          </w:p>
          <w:p w:rsidR="00FC6090" w:rsidRPr="00FC6090" w:rsidRDefault="00FC6090" w:rsidP="00CC4D02">
            <w:pPr>
              <w:numPr>
                <w:ilvl w:val="0"/>
                <w:numId w:val="10"/>
              </w:numPr>
              <w:spacing w:after="0" w:line="240" w:lineRule="auto"/>
            </w:pPr>
            <w:r w:rsidRPr="00FC6090">
              <w:t>Becoming a Leadership Donor/opportunities</w:t>
            </w:r>
          </w:p>
          <w:p w:rsidR="00FC6090" w:rsidRPr="00FC6090" w:rsidRDefault="00FC6090" w:rsidP="00CC4D02">
            <w:pPr>
              <w:numPr>
                <w:ilvl w:val="0"/>
                <w:numId w:val="10"/>
              </w:numPr>
              <w:spacing w:after="0" w:line="240" w:lineRule="auto"/>
            </w:pPr>
            <w:r w:rsidRPr="00FC6090">
              <w:t>Step-up programs</w:t>
            </w:r>
          </w:p>
          <w:p w:rsidR="00FC6090" w:rsidRPr="00FC6090" w:rsidRDefault="00FC6090" w:rsidP="00CC4D02">
            <w:pPr>
              <w:numPr>
                <w:ilvl w:val="0"/>
                <w:numId w:val="10"/>
              </w:numPr>
              <w:spacing w:after="0" w:line="240" w:lineRule="auto"/>
            </w:pPr>
            <w:r w:rsidRPr="00FC6090">
              <w:t xml:space="preserve">Intro United Way staff member/employee volunteer </w:t>
            </w:r>
          </w:p>
        </w:tc>
        <w:tc>
          <w:tcPr>
            <w:tcW w:w="3313" w:type="dxa"/>
          </w:tcPr>
          <w:p w:rsidR="00CC4D02" w:rsidRDefault="00CC4D02" w:rsidP="00CC4D02">
            <w:pPr>
              <w:spacing w:after="0" w:line="240" w:lineRule="auto"/>
              <w:jc w:val="center"/>
            </w:pPr>
          </w:p>
          <w:p w:rsidR="00CC4D02" w:rsidRDefault="00CC4D02" w:rsidP="00CC4D02">
            <w:pPr>
              <w:spacing w:after="0" w:line="240" w:lineRule="auto"/>
              <w:jc w:val="center"/>
            </w:pPr>
          </w:p>
          <w:p w:rsidR="00CC4D02" w:rsidRDefault="00CC4D02" w:rsidP="00CC4D02">
            <w:pPr>
              <w:spacing w:after="0" w:line="240" w:lineRule="auto"/>
              <w:jc w:val="center"/>
            </w:pPr>
          </w:p>
          <w:p w:rsidR="00FC6090" w:rsidRPr="00FC6090" w:rsidRDefault="00FC6090" w:rsidP="00CC4D02">
            <w:pPr>
              <w:spacing w:after="0" w:line="240" w:lineRule="auto"/>
              <w:jc w:val="center"/>
            </w:pPr>
            <w:r w:rsidRPr="00FC6090">
              <w:t>United Way Representative/</w:t>
            </w:r>
            <w:r w:rsidR="00CC4D02">
              <w:t>Campaign Specialist</w:t>
            </w:r>
          </w:p>
        </w:tc>
        <w:tc>
          <w:tcPr>
            <w:tcW w:w="3193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5 minutes </w:t>
            </w:r>
          </w:p>
        </w:tc>
      </w:tr>
      <w:tr w:rsidR="00FC6090" w:rsidRPr="00FC6090" w:rsidTr="00CC4D02">
        <w:trPr>
          <w:trHeight w:val="1216"/>
        </w:trPr>
        <w:tc>
          <w:tcPr>
            <w:tcW w:w="4290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UW Impact </w:t>
            </w:r>
            <w:r w:rsidR="00FE69BD">
              <w:t xml:space="preserve">Speaker </w:t>
            </w:r>
          </w:p>
          <w:p w:rsidR="00FC6090" w:rsidRPr="00FC6090" w:rsidRDefault="001C5D0B" w:rsidP="00CC4D02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How partnership fights </w:t>
            </w:r>
            <w:r w:rsidR="00E63E4C">
              <w:t xml:space="preserve">poverty </w:t>
            </w:r>
          </w:p>
          <w:p w:rsidR="00FC6090" w:rsidRPr="00FC6090" w:rsidRDefault="00DD1866" w:rsidP="00CC4D02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Outcomes: </w:t>
            </w:r>
            <w:r w:rsidR="00FC6090" w:rsidRPr="00FC6090">
              <w:t>What we achieve because of your support</w:t>
            </w:r>
          </w:p>
        </w:tc>
        <w:tc>
          <w:tcPr>
            <w:tcW w:w="3313" w:type="dxa"/>
          </w:tcPr>
          <w:p w:rsidR="00FC6090" w:rsidRPr="00FC6090" w:rsidRDefault="00FC6090" w:rsidP="00FE69BD">
            <w:pPr>
              <w:spacing w:after="0" w:line="240" w:lineRule="auto"/>
              <w:jc w:val="center"/>
            </w:pPr>
            <w:r w:rsidRPr="00FC6090">
              <w:t xml:space="preserve">United Way Impact </w:t>
            </w:r>
            <w:r w:rsidR="00FE69BD">
              <w:t>Speaker/</w:t>
            </w:r>
            <w:r w:rsidRPr="00FC6090">
              <w:t>Employee Volunteer</w:t>
            </w:r>
            <w:r w:rsidR="00FE69BD">
              <w:t>/</w:t>
            </w:r>
            <w:r w:rsidR="00DD1866">
              <w:t>Agency Representative</w:t>
            </w:r>
          </w:p>
        </w:tc>
        <w:tc>
          <w:tcPr>
            <w:tcW w:w="3193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3-5 minutes </w:t>
            </w:r>
          </w:p>
        </w:tc>
      </w:tr>
      <w:tr w:rsidR="00FC6090" w:rsidRPr="00FC6090" w:rsidTr="00CC4D02">
        <w:trPr>
          <w:trHeight w:val="200"/>
        </w:trPr>
        <w:tc>
          <w:tcPr>
            <w:tcW w:w="4290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Questions and Answers </w:t>
            </w:r>
          </w:p>
        </w:tc>
        <w:tc>
          <w:tcPr>
            <w:tcW w:w="3313" w:type="dxa"/>
          </w:tcPr>
          <w:p w:rsidR="00FC6090" w:rsidRPr="00FC6090" w:rsidRDefault="00FC6090" w:rsidP="00CC4D02">
            <w:pPr>
              <w:spacing w:after="0" w:line="240" w:lineRule="auto"/>
              <w:jc w:val="center"/>
            </w:pPr>
            <w:r w:rsidRPr="00FC6090">
              <w:t>United Way Representative</w:t>
            </w:r>
          </w:p>
        </w:tc>
        <w:tc>
          <w:tcPr>
            <w:tcW w:w="3193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3-5 minutes </w:t>
            </w:r>
          </w:p>
        </w:tc>
      </w:tr>
      <w:tr w:rsidR="00FC6090" w:rsidRPr="00FC6090" w:rsidTr="00CC4D02">
        <w:trPr>
          <w:trHeight w:val="1599"/>
        </w:trPr>
        <w:tc>
          <w:tcPr>
            <w:tcW w:w="4290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Closing Comments </w:t>
            </w:r>
          </w:p>
          <w:p w:rsidR="00FC6090" w:rsidRPr="00FC6090" w:rsidRDefault="00DD1866" w:rsidP="00CC4D02">
            <w:pPr>
              <w:numPr>
                <w:ilvl w:val="0"/>
                <w:numId w:val="12"/>
              </w:numPr>
              <w:spacing w:after="0" w:line="240" w:lineRule="auto"/>
            </w:pPr>
            <w:r>
              <w:t>Reiterate</w:t>
            </w:r>
            <w:r w:rsidRPr="00FC6090">
              <w:t xml:space="preserve"> </w:t>
            </w:r>
            <w:r w:rsidR="00FC6090" w:rsidRPr="00FC6090">
              <w:t xml:space="preserve">the </w:t>
            </w:r>
            <w:r>
              <w:t xml:space="preserve">goals and </w:t>
            </w:r>
            <w:r w:rsidR="00FC6090" w:rsidRPr="00FC6090">
              <w:t>ask</w:t>
            </w:r>
            <w:r>
              <w:t xml:space="preserve"> for campaign support</w:t>
            </w:r>
          </w:p>
          <w:p w:rsidR="00FC6090" w:rsidRPr="00FC6090" w:rsidRDefault="00FC6090" w:rsidP="00CC4D02">
            <w:pPr>
              <w:numPr>
                <w:ilvl w:val="0"/>
                <w:numId w:val="12"/>
              </w:numPr>
              <w:spacing w:after="0" w:line="240" w:lineRule="auto"/>
            </w:pPr>
            <w:r w:rsidRPr="00FC6090">
              <w:t>Thank you</w:t>
            </w:r>
          </w:p>
          <w:p w:rsidR="00FC6090" w:rsidRPr="00FC6090" w:rsidRDefault="00FC6090" w:rsidP="00CC4D02">
            <w:pPr>
              <w:numPr>
                <w:ilvl w:val="0"/>
                <w:numId w:val="12"/>
              </w:numPr>
              <w:spacing w:after="0" w:line="240" w:lineRule="auto"/>
            </w:pPr>
            <w:r w:rsidRPr="00FC6090">
              <w:t xml:space="preserve">Offer to stay afterward </w:t>
            </w:r>
            <w:r w:rsidR="00CC4D02">
              <w:t xml:space="preserve">to take </w:t>
            </w:r>
            <w:r w:rsidRPr="00FC6090">
              <w:t xml:space="preserve">additional questions </w:t>
            </w:r>
          </w:p>
        </w:tc>
        <w:tc>
          <w:tcPr>
            <w:tcW w:w="3313" w:type="dxa"/>
          </w:tcPr>
          <w:p w:rsidR="00CC4D02" w:rsidRDefault="00CC4D02" w:rsidP="00CC4D02">
            <w:pPr>
              <w:spacing w:after="0" w:line="240" w:lineRule="auto"/>
              <w:jc w:val="center"/>
            </w:pPr>
          </w:p>
          <w:p w:rsidR="00CC4D02" w:rsidRDefault="00CC4D02" w:rsidP="00CC4D02">
            <w:pPr>
              <w:spacing w:after="0" w:line="240" w:lineRule="auto"/>
              <w:jc w:val="center"/>
            </w:pPr>
          </w:p>
          <w:p w:rsidR="00CC4D02" w:rsidRDefault="00CC4D02" w:rsidP="00CC4D02">
            <w:pPr>
              <w:spacing w:after="0" w:line="240" w:lineRule="auto"/>
              <w:jc w:val="center"/>
            </w:pPr>
          </w:p>
          <w:p w:rsidR="00FC6090" w:rsidRPr="00FC6090" w:rsidRDefault="00FC6090" w:rsidP="00CC4D02">
            <w:pPr>
              <w:spacing w:after="0" w:line="240" w:lineRule="auto"/>
              <w:jc w:val="center"/>
            </w:pPr>
            <w:r w:rsidRPr="00FC6090">
              <w:t>ECC</w:t>
            </w:r>
          </w:p>
        </w:tc>
        <w:tc>
          <w:tcPr>
            <w:tcW w:w="3193" w:type="dxa"/>
          </w:tcPr>
          <w:p w:rsidR="00FC6090" w:rsidRPr="00FC6090" w:rsidRDefault="00FC6090" w:rsidP="00CC4D02">
            <w:pPr>
              <w:spacing w:after="0" w:line="240" w:lineRule="auto"/>
            </w:pPr>
            <w:r w:rsidRPr="00FC6090">
              <w:t xml:space="preserve">5-10 minutes </w:t>
            </w:r>
          </w:p>
        </w:tc>
      </w:tr>
    </w:tbl>
    <w:p w:rsidR="00D8259A" w:rsidRPr="00D24FF8" w:rsidRDefault="00D8259A" w:rsidP="00D24FF8"/>
    <w:sectPr w:rsidR="00D8259A" w:rsidRPr="00D24FF8" w:rsidSect="00ED4822">
      <w:headerReference w:type="even" r:id="rId8"/>
      <w:headerReference w:type="default" r:id="rId9"/>
      <w:headerReference w:type="first" r:id="rId10"/>
      <w:pgSz w:w="12240" w:h="15840"/>
      <w:pgMar w:top="2160" w:right="1800" w:bottom="1800" w:left="180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3D" w:rsidRDefault="00CD5C3D">
      <w:r>
        <w:separator/>
      </w:r>
    </w:p>
    <w:p w:rsidR="00CD5C3D" w:rsidRDefault="00CD5C3D"/>
  </w:endnote>
  <w:endnote w:type="continuationSeparator" w:id="0">
    <w:p w:rsidR="00CD5C3D" w:rsidRDefault="00CD5C3D">
      <w:r>
        <w:continuationSeparator/>
      </w:r>
    </w:p>
    <w:p w:rsidR="00CD5C3D" w:rsidRDefault="00CD5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gue Goth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3D" w:rsidRDefault="00CD5C3D">
      <w:r>
        <w:separator/>
      </w:r>
    </w:p>
    <w:p w:rsidR="00CD5C3D" w:rsidRDefault="00CD5C3D"/>
  </w:footnote>
  <w:footnote w:type="continuationSeparator" w:id="0">
    <w:p w:rsidR="00CD5C3D" w:rsidRDefault="00CD5C3D">
      <w:r>
        <w:continuationSeparator/>
      </w:r>
    </w:p>
    <w:p w:rsidR="00CD5C3D" w:rsidRDefault="00CD5C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2" w:rsidRDefault="007B10E6">
    <w:r>
      <w:rPr>
        <w:noProof/>
        <w:lang w:eastAsia="en-US"/>
      </w:rPr>
      <w:pict w14:anchorId="1F94B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WP-055 2018 Campaign-Letterhead-Fro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2" w:rsidRDefault="003C37F8">
    <w:r>
      <w:rPr>
        <w:noProof/>
        <w:lang w:eastAsia="en-US"/>
      </w:rPr>
      <w:drawing>
        <wp:anchor distT="0" distB="0" distL="114300" distR="114300" simplePos="0" relativeHeight="251661312" behindDoc="1" locked="0" layoutInCell="0" allowOverlap="1" wp14:anchorId="267D43ED" wp14:editId="1C1E43E7">
          <wp:simplePos x="0" y="0"/>
          <wp:positionH relativeFrom="margi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/Volumes/Untuck-Files/Active Clients/United Way of Southeastern PA/UWP-055 2018 Campaign/Docs/+ Templates/Letterhead/+ Backgrounds/UWP-055 2018 Campaign-Letterhead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Volumes/Untuck-Files/Active Clients/United Way of Southeastern PA/UWP-055 2018 Campaign/Docs/+ Templates/Letterhead/+ Backgrounds/UWP-055 2018 Campaign-Letterhead-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2" w:rsidRDefault="007B10E6">
    <w:r>
      <w:rPr>
        <w:noProof/>
        <w:lang w:eastAsia="en-US"/>
      </w:rPr>
      <w:pict w14:anchorId="2EA3A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90pt;margin-top:-108pt;width:612pt;height:11in;z-index:-251656192;mso-position-horizontal-relative:margin;mso-position-vertical-relative:margin" o:allowincell="f">
          <v:imagedata r:id="rId1" o:title="UWP-055 2018 Campaign-Letterhead-Fro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DHS-Check-List-Bullet"/>
      </v:shape>
    </w:pict>
  </w:numPicBullet>
  <w:abstractNum w:abstractNumId="0">
    <w:nsid w:val="FFFFFF1D"/>
    <w:multiLevelType w:val="multilevel"/>
    <w:tmpl w:val="68BE9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F36400"/>
    <w:multiLevelType w:val="hybridMultilevel"/>
    <w:tmpl w:val="2F48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4599"/>
    <w:multiLevelType w:val="hybridMultilevel"/>
    <w:tmpl w:val="A608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00BAD"/>
    <w:multiLevelType w:val="hybridMultilevel"/>
    <w:tmpl w:val="26120180"/>
    <w:lvl w:ilvl="0" w:tplc="EC32D36A">
      <w:start w:val="1"/>
      <w:numFmt w:val="bullet"/>
      <w:lvlText w:val=""/>
      <w:lvlPicBulletId w:val="0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C52A9"/>
    <w:multiLevelType w:val="hybridMultilevel"/>
    <w:tmpl w:val="C37A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31017"/>
    <w:multiLevelType w:val="hybridMultilevel"/>
    <w:tmpl w:val="D770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41D8"/>
    <w:multiLevelType w:val="hybridMultilevel"/>
    <w:tmpl w:val="305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4ABD"/>
    <w:multiLevelType w:val="hybridMultilevel"/>
    <w:tmpl w:val="F7ECBC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2"/>
    <w:rsid w:val="00127518"/>
    <w:rsid w:val="001C5D0B"/>
    <w:rsid w:val="001C5FD0"/>
    <w:rsid w:val="003C37F8"/>
    <w:rsid w:val="00485650"/>
    <w:rsid w:val="00562398"/>
    <w:rsid w:val="00727D13"/>
    <w:rsid w:val="007A783A"/>
    <w:rsid w:val="007B10E6"/>
    <w:rsid w:val="00B121B8"/>
    <w:rsid w:val="00BA3B71"/>
    <w:rsid w:val="00CC3AF6"/>
    <w:rsid w:val="00CC4D02"/>
    <w:rsid w:val="00CD5C3D"/>
    <w:rsid w:val="00D24FF8"/>
    <w:rsid w:val="00D8259A"/>
    <w:rsid w:val="00DD0E2F"/>
    <w:rsid w:val="00DD1866"/>
    <w:rsid w:val="00E04F58"/>
    <w:rsid w:val="00E31F60"/>
    <w:rsid w:val="00E63E4C"/>
    <w:rsid w:val="00ED4822"/>
    <w:rsid w:val="00FA2032"/>
    <w:rsid w:val="00FC6090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1A8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2F"/>
    <w:pPr>
      <w:spacing w:after="200" w:line="320" w:lineRule="exact"/>
    </w:pPr>
    <w:rPr>
      <w:rFonts w:ascii="Roboto" w:hAnsi="Roboto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22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56A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22"/>
    <w:pPr>
      <w:keepNext/>
      <w:keepLines/>
      <w:spacing w:after="240"/>
      <w:outlineLvl w:val="1"/>
    </w:pPr>
    <w:rPr>
      <w:rFonts w:ascii="League Gothic" w:eastAsiaTheme="majorEastAsia" w:hAnsi="League Gothic" w:cstheme="majorBidi"/>
      <w:b/>
      <w:caps/>
      <w:color w:val="F04E31"/>
      <w:spacing w:val="1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1B8"/>
    <w:pPr>
      <w:keepNext/>
      <w:keepLines/>
      <w:spacing w:before="460" w:line="360" w:lineRule="exact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D4822"/>
    <w:rPr>
      <w:rFonts w:ascii="Roboto" w:eastAsiaTheme="majorEastAsia" w:hAnsi="Roboto" w:cstheme="majorBidi"/>
      <w:b/>
      <w:bCs/>
      <w:color w:val="0056A7"/>
      <w:sz w:val="32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822"/>
    <w:rPr>
      <w:rFonts w:ascii="League Gothic" w:eastAsiaTheme="majorEastAsia" w:hAnsi="League Gothic" w:cstheme="majorBidi"/>
      <w:b/>
      <w:caps/>
      <w:color w:val="F04E31"/>
      <w:spacing w:val="1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B8"/>
    <w:rPr>
      <w:rFonts w:ascii="Roboto" w:eastAsiaTheme="majorEastAsia" w:hAnsi="Roboto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21B8"/>
    <w:rPr>
      <w:rFonts w:ascii="Roboto" w:hAnsi="Roboto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8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customStyle="1" w:styleId="NoteLevel3">
    <w:name w:val="Note Level 3"/>
    <w:basedOn w:val="Normal"/>
    <w:uiPriority w:val="99"/>
    <w:rsid w:val="00B121B8"/>
    <w:pPr>
      <w:keepNext/>
      <w:numPr>
        <w:ilvl w:val="2"/>
        <w:numId w:val="5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B121B8"/>
    <w:pPr>
      <w:keepNext/>
      <w:numPr>
        <w:ilvl w:val="3"/>
        <w:numId w:val="5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B121B8"/>
    <w:pPr>
      <w:keepNext/>
      <w:numPr>
        <w:ilvl w:val="4"/>
        <w:numId w:val="5"/>
      </w:numPr>
      <w:spacing w:after="0"/>
      <w:contextualSpacing/>
      <w:outlineLvl w:val="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71"/>
    <w:rPr>
      <w:rFonts w:ascii="Tahoma" w:hAnsi="Tahoma" w:cs="Tahoma"/>
      <w:color w:val="404040" w:themeColor="text1" w:themeTint="BF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A2032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1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8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866"/>
    <w:rPr>
      <w:rFonts w:ascii="Roboto" w:hAnsi="Robo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866"/>
    <w:rPr>
      <w:rFonts w:ascii="Roboto" w:hAnsi="Roboto"/>
      <w:b/>
      <w:b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C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02"/>
    <w:rPr>
      <w:rFonts w:ascii="Roboto" w:hAnsi="Roboto"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2F"/>
    <w:pPr>
      <w:spacing w:after="200" w:line="320" w:lineRule="exact"/>
    </w:pPr>
    <w:rPr>
      <w:rFonts w:ascii="Roboto" w:hAnsi="Roboto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22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56A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22"/>
    <w:pPr>
      <w:keepNext/>
      <w:keepLines/>
      <w:spacing w:after="240"/>
      <w:outlineLvl w:val="1"/>
    </w:pPr>
    <w:rPr>
      <w:rFonts w:ascii="League Gothic" w:eastAsiaTheme="majorEastAsia" w:hAnsi="League Gothic" w:cstheme="majorBidi"/>
      <w:b/>
      <w:caps/>
      <w:color w:val="F04E31"/>
      <w:spacing w:val="1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1B8"/>
    <w:pPr>
      <w:keepNext/>
      <w:keepLines/>
      <w:spacing w:before="460" w:line="360" w:lineRule="exact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D4822"/>
    <w:rPr>
      <w:rFonts w:ascii="Roboto" w:eastAsiaTheme="majorEastAsia" w:hAnsi="Roboto" w:cstheme="majorBidi"/>
      <w:b/>
      <w:bCs/>
      <w:color w:val="0056A7"/>
      <w:sz w:val="32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822"/>
    <w:rPr>
      <w:rFonts w:ascii="League Gothic" w:eastAsiaTheme="majorEastAsia" w:hAnsi="League Gothic" w:cstheme="majorBidi"/>
      <w:b/>
      <w:caps/>
      <w:color w:val="F04E31"/>
      <w:spacing w:val="1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B8"/>
    <w:rPr>
      <w:rFonts w:ascii="Roboto" w:eastAsiaTheme="majorEastAsia" w:hAnsi="Roboto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21B8"/>
    <w:rPr>
      <w:rFonts w:ascii="Roboto" w:hAnsi="Roboto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8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customStyle="1" w:styleId="NoteLevel3">
    <w:name w:val="Note Level 3"/>
    <w:basedOn w:val="Normal"/>
    <w:uiPriority w:val="99"/>
    <w:rsid w:val="00B121B8"/>
    <w:pPr>
      <w:keepNext/>
      <w:numPr>
        <w:ilvl w:val="2"/>
        <w:numId w:val="5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B121B8"/>
    <w:pPr>
      <w:keepNext/>
      <w:numPr>
        <w:ilvl w:val="3"/>
        <w:numId w:val="5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B121B8"/>
    <w:pPr>
      <w:keepNext/>
      <w:numPr>
        <w:ilvl w:val="4"/>
        <w:numId w:val="5"/>
      </w:numPr>
      <w:spacing w:after="0"/>
      <w:contextualSpacing/>
      <w:outlineLvl w:val="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71"/>
    <w:rPr>
      <w:rFonts w:ascii="Tahoma" w:hAnsi="Tahoma" w:cs="Tahoma"/>
      <w:color w:val="404040" w:themeColor="text1" w:themeTint="BF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A2032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1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8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866"/>
    <w:rPr>
      <w:rFonts w:ascii="Roboto" w:hAnsi="Robo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866"/>
    <w:rPr>
      <w:rFonts w:ascii="Roboto" w:hAnsi="Roboto"/>
      <w:b/>
      <w:b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C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02"/>
    <w:rPr>
      <w:rFonts w:ascii="Roboto" w:hAnsi="Roboto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nited Way Campaign Colors">
      <a:dk1>
        <a:srgbClr val="000000"/>
      </a:dk1>
      <a:lt1>
        <a:sysClr val="window" lastClr="FFFFFF"/>
      </a:lt1>
      <a:dk2>
        <a:srgbClr val="005191"/>
      </a:dk2>
      <a:lt2>
        <a:srgbClr val="FFFFFF"/>
      </a:lt2>
      <a:accent1>
        <a:srgbClr val="005191"/>
      </a:accent1>
      <a:accent2>
        <a:srgbClr val="539ED0"/>
      </a:accent2>
      <a:accent3>
        <a:srgbClr val="FF443B"/>
      </a:accent3>
      <a:accent4>
        <a:srgbClr val="F57814"/>
      </a:accent4>
      <a:accent5>
        <a:srgbClr val="FFB351"/>
      </a:accent5>
      <a:accent6>
        <a:srgbClr val="F7BFAD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Flynn</dc:creator>
  <cp:lastModifiedBy>DeRitis, Zachary</cp:lastModifiedBy>
  <cp:revision>2</cp:revision>
  <cp:lastPrinted>2018-07-11T19:33:00Z</cp:lastPrinted>
  <dcterms:created xsi:type="dcterms:W3CDTF">2018-07-27T17:48:00Z</dcterms:created>
  <dcterms:modified xsi:type="dcterms:W3CDTF">2018-07-27T17:48:00Z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